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附件2</w:t>
      </w:r>
    </w:p>
    <w:p>
      <w:pPr>
        <w:spacing w:afterLines="80" w:line="480" w:lineRule="exact"/>
        <w:ind w:right="-357" w:rightChars="-170"/>
        <w:jc w:val="center"/>
        <w:rPr>
          <w:rFonts w:ascii="宋体" w:hAnsi="宋体"/>
          <w:b/>
          <w:sz w:val="40"/>
          <w:szCs w:val="32"/>
        </w:rPr>
      </w:pPr>
      <w:r>
        <w:rPr>
          <w:rFonts w:hint="eastAsia" w:ascii="方正仿宋_GBK" w:eastAsia="方正仿宋_GBK"/>
          <w:b/>
          <w:sz w:val="44"/>
          <w:szCs w:val="44"/>
        </w:rPr>
        <w:t>高级考评员培训班报名表</w:t>
      </w:r>
    </w:p>
    <w:p>
      <w:pPr>
        <w:spacing w:afterLines="80" w:line="300" w:lineRule="exact"/>
        <w:ind w:right="-357" w:rightChars="-170"/>
        <w:jc w:val="center"/>
        <w:rPr>
          <w:rFonts w:ascii="方正仿宋_GBK" w:hAnsi="宋体" w:eastAsia="方正仿宋_GBK"/>
        </w:rPr>
      </w:pPr>
      <w:r>
        <w:rPr>
          <w:rFonts w:hint="eastAsia" w:ascii="方正仿宋_GBK" w:eastAsia="方正仿宋_GBK"/>
          <w:sz w:val="28"/>
          <w:szCs w:val="28"/>
        </w:rPr>
        <w:t>（2018年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10</w:t>
      </w:r>
      <w:r>
        <w:rPr>
          <w:rFonts w:hint="eastAsia" w:ascii="方正仿宋_GBK" w:eastAsia="方正仿宋_GBK"/>
          <w:sz w:val="28"/>
          <w:szCs w:val="28"/>
        </w:rPr>
        <w:t xml:space="preserve">月 </w:t>
      </w:r>
      <w:r>
        <w:rPr>
          <w:rFonts w:ascii="方正仿宋_GBK" w:eastAsia="方正仿宋_GBK"/>
          <w:sz w:val="28"/>
          <w:szCs w:val="28"/>
        </w:rPr>
        <w:t>–</w:t>
      </w:r>
      <w:r>
        <w:rPr>
          <w:rFonts w:hint="eastAsia" w:ascii="方正仿宋_GBK" w:eastAsia="方正仿宋_GBK"/>
          <w:sz w:val="28"/>
          <w:szCs w:val="28"/>
        </w:rPr>
        <w:t xml:space="preserve"> </w:t>
      </w:r>
      <w:r>
        <w:rPr>
          <w:rFonts w:hint="eastAsia" w:ascii="方正仿宋_GBK" w:eastAsia="方正仿宋_GBK"/>
          <w:sz w:val="28"/>
          <w:szCs w:val="28"/>
          <w:lang w:eastAsia="zh-CN"/>
        </w:rPr>
        <w:t>河北秦皇岛</w:t>
      </w:r>
      <w:r>
        <w:rPr>
          <w:rFonts w:hint="eastAsia" w:ascii="方正仿宋_GBK" w:eastAsia="方正仿宋_GBK"/>
          <w:sz w:val="28"/>
          <w:szCs w:val="28"/>
        </w:rPr>
        <w:t>）</w:t>
      </w:r>
    </w:p>
    <w:p>
      <w:pPr>
        <w:spacing w:afterLines="80" w:line="300" w:lineRule="exact"/>
        <w:ind w:right="-357" w:rightChars="-170"/>
        <w:rPr>
          <w:rFonts w:ascii="方正仿宋_GBK" w:hAnsi="宋体" w:eastAsia="方正仿宋_GBK"/>
          <w:sz w:val="28"/>
          <w:szCs w:val="28"/>
        </w:rPr>
      </w:pPr>
      <w:r>
        <w:rPr>
          <w:rFonts w:hint="eastAsia" w:ascii="方正仿宋_GBK" w:hAnsi="宋体" w:eastAsia="方正仿宋_GBK"/>
          <w:sz w:val="28"/>
          <w:szCs w:val="28"/>
        </w:rPr>
        <w:t>_____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电子行业职业技能鉴定站</w:t>
      </w:r>
      <w:r>
        <w:rPr>
          <w:rFonts w:hint="eastAsia" w:ascii="方正仿宋_GBK" w:hAnsi="宋体" w:eastAsia="方正仿宋_GBK"/>
          <w:sz w:val="28"/>
          <w:szCs w:val="28"/>
        </w:rPr>
        <w:t>（盖章）</w:t>
      </w:r>
    </w:p>
    <w:tbl>
      <w:tblPr>
        <w:tblStyle w:val="5"/>
        <w:tblW w:w="154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34"/>
        <w:gridCol w:w="709"/>
        <w:gridCol w:w="708"/>
        <w:gridCol w:w="3438"/>
        <w:gridCol w:w="1240"/>
        <w:gridCol w:w="2410"/>
        <w:gridCol w:w="1417"/>
        <w:gridCol w:w="1418"/>
        <w:gridCol w:w="742"/>
        <w:gridCol w:w="709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343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考评职业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199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如需安排住宿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请以“√”标注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lang w:val="en-US" w:eastAsia="zh-CN"/>
              </w:rPr>
              <w:t>9</w:t>
            </w:r>
            <w:r>
              <w:rPr>
                <w:rFonts w:hint="eastAsia" w:ascii="方正仿宋_GBK" w:hAnsi="Tahoma" w:eastAsia="方正仿宋_GBK" w:cs="Tahoma"/>
                <w:color w:val="000000"/>
              </w:rPr>
              <w:t>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lang w:val="en-US" w:eastAsia="zh-CN"/>
              </w:rPr>
              <w:t>10</w:t>
            </w:r>
            <w:r>
              <w:rPr>
                <w:rFonts w:hint="eastAsia" w:ascii="方正仿宋_GBK" w:hAnsi="Tahoma" w:eastAsia="方正仿宋_GBK" w:cs="Tahoma"/>
                <w:color w:val="000000"/>
              </w:rPr>
              <w:t>日</w:t>
            </w:r>
          </w:p>
        </w:tc>
        <w:tc>
          <w:tcPr>
            <w:tcW w:w="748" w:type="dxa"/>
            <w:vAlign w:val="center"/>
          </w:tcPr>
          <w:p>
            <w:pPr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  <w:lang w:val="en-US" w:eastAsia="zh-CN"/>
              </w:rPr>
              <w:t>11</w:t>
            </w:r>
            <w:r>
              <w:rPr>
                <w:rFonts w:hint="eastAsia" w:ascii="方正仿宋_GBK" w:hAnsi="Tahoma" w:eastAsia="方正仿宋_GBK" w:cs="Tahom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□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□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□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□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方正仿宋_GBK" w:hAnsi="Tahoma" w:eastAsia="方正仿宋_GBK" w:cs="Tahoma"/>
                <w:color w:val="000000"/>
              </w:rPr>
            </w:pPr>
            <w:r>
              <w:rPr>
                <w:rFonts w:hint="eastAsia" w:ascii="方正仿宋_GBK" w:hAnsi="Tahoma" w:eastAsia="方正仿宋_GBK" w:cs="Tahoma"/>
                <w:color w:val="000000"/>
              </w:rPr>
              <w:t>□</w:t>
            </w:r>
          </w:p>
        </w:tc>
      </w:tr>
    </w:tbl>
    <w:p>
      <w:pPr>
        <w:spacing w:line="40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备注：</w:t>
      </w:r>
    </w:p>
    <w:p>
      <w:pPr>
        <w:spacing w:line="400" w:lineRule="exact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1、请各</w:t>
      </w:r>
      <w:r>
        <w:rPr>
          <w:rFonts w:hint="eastAsia" w:ascii="方正仿宋_GBK" w:eastAsia="方正仿宋_GBK"/>
          <w:lang w:eastAsia="zh-CN"/>
        </w:rPr>
        <w:t>电子行业职业技能鉴定站</w:t>
      </w:r>
      <w:r>
        <w:rPr>
          <w:rFonts w:hint="eastAsia" w:ascii="方正仿宋_GBK" w:eastAsia="方正仿宋_GBK"/>
        </w:rPr>
        <w:t>在表格左上角加盖公章。</w:t>
      </w:r>
    </w:p>
    <w:p>
      <w:pPr>
        <w:spacing w:line="400" w:lineRule="exact"/>
        <w:ind w:left="315" w:hanging="315" w:hangingChars="15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2、培训班安排双人住宿。如有其他需求，请务必书面说明。</w:t>
      </w:r>
    </w:p>
    <w:p/>
    <w:sectPr>
      <w:pgSz w:w="16838" w:h="11906" w:orient="landscape"/>
      <w:pgMar w:top="567" w:right="1440" w:bottom="1800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</dc:creator>
  <cp:lastModifiedBy>不见的鱼</cp:lastModifiedBy>
  <dcterms:modified xsi:type="dcterms:W3CDTF">2018-09-10T06:52:51Z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