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数字技术工程师培育项目大数据专业技术等级考试</w:t>
      </w:r>
    </w:p>
    <w:p>
      <w:pPr>
        <w:spacing w:line="560" w:lineRule="exact"/>
        <w:jc w:val="center"/>
        <w:rPr>
          <w:rFonts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考核站点场地设施设备条件</w:t>
      </w:r>
    </w:p>
    <w:p>
      <w:pPr>
        <w:spacing w:line="560" w:lineRule="exact"/>
        <w:ind w:firstLine="560" w:firstLineChars="200"/>
        <w:rPr>
          <w:rFonts w:ascii="黑体" w:hAnsi="黑体" w:eastAsia="黑体"/>
          <w:bCs/>
          <w:sz w:val="28"/>
          <w:szCs w:val="28"/>
        </w:rPr>
      </w:pPr>
    </w:p>
    <w:p>
      <w:pPr>
        <w:pStyle w:val="2"/>
        <w:spacing w:line="560" w:lineRule="exact"/>
        <w:jc w:val="left"/>
        <w:rPr>
          <w:rFonts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 xml:space="preserve">    </w:t>
      </w:r>
      <w:bookmarkStart w:id="0" w:name="_Toc50724263"/>
      <w:r>
        <w:rPr>
          <w:rFonts w:hint="eastAsia" w:ascii="黑体" w:hAnsi="黑体"/>
          <w:sz w:val="32"/>
          <w:szCs w:val="32"/>
        </w:rPr>
        <w:t>一、</w:t>
      </w:r>
      <w:bookmarkEnd w:id="0"/>
      <w:r>
        <w:rPr>
          <w:rFonts w:hint="eastAsia" w:ascii="黑体" w:hAnsi="黑体"/>
          <w:sz w:val="32"/>
          <w:szCs w:val="32"/>
        </w:rPr>
        <w:t>考核场地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１.考核场地至少能容纳3</w:t>
      </w:r>
      <w:r>
        <w:rPr>
          <w:rFonts w:ascii="华文仿宋" w:hAnsi="华文仿宋" w:eastAsia="华文仿宋" w:cs="宋体"/>
          <w:kern w:val="0"/>
          <w:sz w:val="32"/>
          <w:szCs w:val="32"/>
        </w:rPr>
        <w:t>0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人同时开考，支持理论考核和实操考核。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２.考核场地配置有过程监控系统，能够采集与存储考核全过程音频和视频信息。</w:t>
      </w:r>
    </w:p>
    <w:p>
      <w:pPr>
        <w:pStyle w:val="2"/>
        <w:spacing w:line="560" w:lineRule="exact"/>
        <w:jc w:val="left"/>
        <w:rPr>
          <w:rFonts w:ascii="黑体" w:hAnsi="黑体"/>
          <w:sz w:val="32"/>
          <w:szCs w:val="32"/>
        </w:rPr>
      </w:pPr>
      <w:r>
        <w:rPr>
          <w:rFonts w:hint="eastAsia" w:ascii="黑体" w:hAnsi="黑体"/>
          <w:sz w:val="32"/>
          <w:szCs w:val="32"/>
        </w:rPr>
        <w:t xml:space="preserve">    二、考务管理人员</w:t>
      </w:r>
    </w:p>
    <w:p>
      <w:pPr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应设有健全的组织管理机构，能满足考核工作需要的专职管理工作人员5人以上。</w:t>
      </w:r>
    </w:p>
    <w:p>
      <w:pPr>
        <w:pStyle w:val="2"/>
        <w:spacing w:line="5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bookmarkStart w:id="1" w:name="_Toc50724264"/>
      <w:r>
        <w:rPr>
          <w:rFonts w:hint="eastAsia"/>
          <w:sz w:val="32"/>
          <w:szCs w:val="32"/>
        </w:rPr>
        <w:t>三、设施设备</w:t>
      </w:r>
      <w:bookmarkEnd w:id="1"/>
      <w:r>
        <w:rPr>
          <w:rFonts w:hint="eastAsia"/>
          <w:sz w:val="32"/>
          <w:szCs w:val="32"/>
        </w:rPr>
        <w:t>配置</w:t>
      </w:r>
    </w:p>
    <w:p>
      <w:pPr>
        <w:widowControl/>
        <w:ind w:firstLine="645"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1</w:t>
      </w:r>
      <w:r>
        <w:rPr>
          <w:rFonts w:ascii="华文仿宋" w:hAnsi="华文仿宋" w:eastAsia="华文仿宋" w:cs="宋体"/>
          <w:kern w:val="0"/>
          <w:sz w:val="32"/>
          <w:szCs w:val="32"/>
        </w:rPr>
        <w:t xml:space="preserve">. 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表</w:t>
      </w:r>
      <w:r>
        <w:rPr>
          <w:rFonts w:ascii="华文仿宋" w:hAnsi="华文仿宋" w:eastAsia="华文仿宋" w:cs="宋体"/>
          <w:kern w:val="0"/>
          <w:sz w:val="32"/>
          <w:szCs w:val="32"/>
        </w:rPr>
        <w:t>1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：基本条件</w:t>
      </w:r>
    </w:p>
    <w:tbl>
      <w:tblPr>
        <w:tblStyle w:val="6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18" w:type="dxa"/>
            <w:shd w:val="clear" w:color="auto" w:fill="FFFFFF" w:themeFill="background1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华文中宋" w:hAnsi="华文中宋" w:eastAsia="华文中宋"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Cs/>
                <w:sz w:val="30"/>
                <w:szCs w:val="30"/>
              </w:rPr>
              <w:t>名称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华文中宋" w:hAnsi="华文中宋" w:eastAsia="华文中宋"/>
                <w:bCs/>
                <w:color w:val="FFFFFF" w:themeColor="background1"/>
                <w:sz w:val="30"/>
                <w:szCs w:val="3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华文中宋" w:hAnsi="华文中宋" w:eastAsia="华文中宋"/>
                <w:bCs/>
                <w:sz w:val="30"/>
                <w:szCs w:val="30"/>
              </w:rPr>
              <w:t>规格&amp;功能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="华文中宋" w:hAnsi="华文中宋" w:eastAsia="华文中宋"/>
                <w:bCs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Cs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考生端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电脑</w:t>
            </w:r>
          </w:p>
        </w:tc>
        <w:tc>
          <w:tcPr>
            <w:tcW w:w="5670" w:type="dxa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0" w:firstLine="460" w:firstLineChars="192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CPU类型：不低于intel I5；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0" w:firstLine="460" w:firstLineChars="192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内存：不低于16</w:t>
            </w:r>
            <w:r>
              <w:rPr>
                <w:rFonts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t>GB；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0" w:firstLine="460" w:firstLineChars="192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硬盘：双硬盘，固态硬盘不低于256G；SATA硬盘不低于1T；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0" w:firstLine="460" w:firstLineChars="192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显示器：支持分辨率不小于1280*800；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0" w:firstLine="460" w:firstLineChars="192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操作系统：WIN10家庭版或以上；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32台（或以上）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考场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管理机</w:t>
            </w:r>
          </w:p>
        </w:tc>
        <w:tc>
          <w:tcPr>
            <w:tcW w:w="5670" w:type="dxa"/>
          </w:tcPr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CPU类型：不低于Intel I5；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内存：不低于16</w:t>
            </w:r>
            <w:r>
              <w:rPr>
                <w:rFonts w:ascii="华文仿宋" w:hAnsi="华文仿宋" w:eastAsia="华文仿宋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sz w:val="24"/>
              </w:rPr>
              <w:t>GB；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硬盘：双硬盘，固态硬盘不低于256G；SATA硬盘不低于1T；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显示器：支持分辨率不小于1280*800；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操作系统：WIN10家庭版或以上；</w:t>
            </w:r>
          </w:p>
          <w:p>
            <w:pPr>
              <w:pStyle w:val="10"/>
              <w:numPr>
                <w:ilvl w:val="0"/>
                <w:numId w:val="2"/>
              </w:numPr>
              <w:spacing w:line="360" w:lineRule="exact"/>
              <w:ind w:left="31" w:firstLine="425" w:firstLineChars="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支持同传及硬盘分区保护；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1台</w:t>
            </w:r>
          </w:p>
        </w:tc>
      </w:tr>
    </w:tbl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6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1413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8"/>
                <w:szCs w:val="28"/>
              </w:rPr>
              <w:t>考场专用服务器</w:t>
            </w:r>
          </w:p>
        </w:tc>
        <w:tc>
          <w:tcPr>
            <w:tcW w:w="5670" w:type="dxa"/>
          </w:tcPr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kern w:val="2"/>
                <w:sz w:val="24"/>
              </w:rPr>
              <w:t xml:space="preserve">1. </w:t>
            </w:r>
            <w:r>
              <w:rPr>
                <w:rFonts w:hint="eastAsia" w:ascii="华文仿宋" w:hAnsi="华文仿宋" w:eastAsia="华文仿宋"/>
                <w:kern w:val="2"/>
                <w:sz w:val="24"/>
              </w:rPr>
              <w:t>PowerEdge R740/R740XD 主板1块，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或其它高性能品牌主板；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>2.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 xml:space="preserve"> 多路互联CPU</w:t>
            </w: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>2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块（英特尔至强金牌5218R），主频2.1G，20C多核处理器，40T超线程, 读写速度10.4GT/s，缓存27.5 M，搭载Turbo技术；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3</w:t>
            </w: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机箱支持8个 3.5" SAS/SATA 硬盘插槽；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4.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机架高度：标准PowerEdge 2U面板；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5.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单机内存：512GB或以上（16 条 32GB RDIMM内存, 传输速度3200MT/s）；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6.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SATA：3.5英寸热插拔硬盘2块（4TB 7.2K转速，传输速度6Gbps）；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7. 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PCIe 4.0混合硬盘2块（1.6TB）；</w:t>
            </w:r>
          </w:p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8</w:t>
            </w:r>
            <w:r>
              <w:rPr>
                <w:rFonts w:ascii="华文仿宋" w:hAnsi="华文仿宋" w:eastAsia="华文仿宋"/>
                <w:bCs/>
                <w:kern w:val="0"/>
                <w:sz w:val="24"/>
              </w:rPr>
              <w:t xml:space="preserve">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半高电源适配器PERC H750；</w:t>
            </w:r>
          </w:p>
          <w:p>
            <w:pPr>
              <w:spacing w:line="360" w:lineRule="exact"/>
              <w:ind w:firstLine="480" w:firstLineChars="200"/>
              <w:rPr>
                <w:rFonts w:ascii="华文仿宋" w:hAnsi="华文仿宋" w:eastAsia="华文仿宋"/>
                <w:bCs/>
                <w:kern w:val="0"/>
                <w:sz w:val="24"/>
                <w:szCs w:val="20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  <w:szCs w:val="20"/>
              </w:rPr>
              <w:t>9</w:t>
            </w:r>
            <w:r>
              <w:rPr>
                <w:rFonts w:ascii="华文仿宋" w:hAnsi="华文仿宋" w:eastAsia="华文仿宋"/>
                <w:bCs/>
                <w:kern w:val="0"/>
                <w:sz w:val="24"/>
                <w:szCs w:val="20"/>
              </w:rPr>
              <w:t xml:space="preserve">. </w:t>
            </w:r>
            <w:r>
              <w:rPr>
                <w:rFonts w:hint="eastAsia" w:ascii="华文仿宋" w:hAnsi="华文仿宋" w:eastAsia="华文仿宋"/>
                <w:bCs/>
                <w:kern w:val="0"/>
                <w:sz w:val="24"/>
                <w:szCs w:val="20"/>
              </w:rPr>
              <w:t>实训软件环境见表2。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  <w:szCs w:val="24"/>
              </w:rPr>
              <w:t>3台(或以上)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18"/>
                <w:szCs w:val="20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8"/>
                <w:szCs w:val="28"/>
              </w:rPr>
              <w:t>交换机</w:t>
            </w:r>
          </w:p>
        </w:tc>
        <w:tc>
          <w:tcPr>
            <w:tcW w:w="5670" w:type="dxa"/>
            <w:vAlign w:val="center"/>
          </w:tcPr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企业级三层(24个千兆电口，2个千兆光口)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3" w:type="dxa"/>
          </w:tcPr>
          <w:p>
            <w:pPr>
              <w:jc w:val="center"/>
              <w:rPr>
                <w:rFonts w:ascii="仿宋" w:hAnsi="仿宋" w:eastAsia="仿宋"/>
                <w:bCs/>
                <w:kern w:val="0"/>
                <w:sz w:val="18"/>
                <w:szCs w:val="20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8"/>
                <w:szCs w:val="28"/>
              </w:rPr>
              <w:t>机柜</w:t>
            </w:r>
          </w:p>
        </w:tc>
        <w:tc>
          <w:tcPr>
            <w:tcW w:w="5670" w:type="dxa"/>
            <w:vAlign w:val="center"/>
          </w:tcPr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</w:rPr>
              <w:t>42U标准机架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华文仿宋" w:hAnsi="华文仿宋" w:eastAsia="华文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kern w:val="0"/>
                <w:sz w:val="24"/>
                <w:szCs w:val="24"/>
              </w:rPr>
              <w:t>1套</w:t>
            </w:r>
          </w:p>
        </w:tc>
      </w:tr>
    </w:tbl>
    <w:tbl>
      <w:tblPr>
        <w:tblStyle w:val="6"/>
        <w:tblW w:w="822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567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Cs/>
                <w:sz w:val="28"/>
                <w:szCs w:val="28"/>
              </w:rPr>
              <w:t>摄像头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spacing w:line="360" w:lineRule="exact"/>
              <w:ind w:firstLine="480"/>
              <w:rPr>
                <w:rFonts w:ascii="华文仿宋" w:hAnsi="华文仿宋" w:eastAsia="华文仿宋"/>
                <w:bCs/>
                <w:sz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</w:rPr>
              <w:t>分辨率200万像素以上，前后摄像头的监控视野覆盖整个考场。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Cs/>
                <w:sz w:val="24"/>
                <w:szCs w:val="24"/>
              </w:rPr>
              <w:t>2个</w:t>
            </w:r>
          </w:p>
        </w:tc>
      </w:tr>
    </w:tbl>
    <w:p>
      <w:pPr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</w:p>
    <w:p>
      <w:pPr>
        <w:widowControl/>
        <w:jc w:val="left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ascii="华文仿宋" w:hAnsi="华文仿宋" w:eastAsia="华文仿宋" w:cs="宋体"/>
          <w:kern w:val="0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2</w:t>
      </w:r>
      <w:r>
        <w:rPr>
          <w:rFonts w:ascii="华文仿宋" w:hAnsi="华文仿宋" w:eastAsia="华文仿宋" w:cs="宋体"/>
          <w:kern w:val="0"/>
          <w:sz w:val="32"/>
          <w:szCs w:val="32"/>
        </w:rPr>
        <w:t xml:space="preserve">. 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表2：</w:t>
      </w:r>
      <w:r>
        <w:rPr>
          <w:rFonts w:ascii="华文仿宋" w:hAnsi="华文仿宋" w:eastAsia="华文仿宋" w:cs="宋体"/>
          <w:kern w:val="0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实操考试环境与软件清单</w:t>
      </w:r>
    </w:p>
    <w:tbl>
      <w:tblPr>
        <w:tblStyle w:val="6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5228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环境名称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软件</w:t>
            </w:r>
          </w:p>
        </w:tc>
        <w:tc>
          <w:tcPr>
            <w:tcW w:w="1945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b/>
                <w:bCs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bCs/>
                <w:sz w:val="24"/>
                <w:szCs w:val="24"/>
              </w:rPr>
              <w:t>虚拟环境要求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0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系统搭建专用环境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C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DH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安装包、yum、h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adoop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安装包、J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DK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安装包、mysql安装包、Hbase安装包、Hive安装包、maven安装包、Azkaban安装包、kylin安装包、Druid安装包、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scala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安装包、spark安装包、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protobuf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flume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findbugs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kafka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zookeeper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sentry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elasticsearch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kibana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logstash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sqoop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安装包、k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erberos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Z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bbix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安装包等</w:t>
            </w:r>
          </w:p>
        </w:tc>
        <w:tc>
          <w:tcPr>
            <w:tcW w:w="1945" w:type="dxa"/>
            <w:vMerge w:val="restart"/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内存：16G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硬盘：100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G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C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PU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核数：4核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应用开发专用环境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T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om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cat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、Ng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inx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、J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DK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、Py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thon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、idea、Py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Charm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</w:t>
            </w:r>
          </w:p>
        </w:tc>
        <w:tc>
          <w:tcPr>
            <w:tcW w:w="1945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处理与应用专用环境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Had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oop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、Spark、Hive、Flin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、Az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kaban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、S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q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oo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p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、Fl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ume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af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HB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ase、My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SQL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presto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、k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ylin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、e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lasticsearch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、l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ogsta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s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、k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ibana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、idea、Tomcat、Scala、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zeppelin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、Py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Charm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</w:t>
            </w:r>
          </w:p>
        </w:tc>
        <w:tc>
          <w:tcPr>
            <w:tcW w:w="1945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87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分析与挖掘专用环境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R语言、Py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thon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、S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park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、Had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oop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、Ma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hout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、F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link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tableau server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livy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、idea、Hive、R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tudio、Py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Charm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</w:t>
            </w:r>
          </w:p>
        </w:tc>
        <w:tc>
          <w:tcPr>
            <w:tcW w:w="1945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57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管理与运维专用环境</w:t>
            </w:r>
          </w:p>
        </w:tc>
        <w:tc>
          <w:tcPr>
            <w:tcW w:w="5228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ascii="华文仿宋" w:hAnsi="华文仿宋" w:eastAsia="华文仿宋"/>
                <w:sz w:val="24"/>
                <w:szCs w:val="24"/>
              </w:rPr>
              <w:t>CDH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、Y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arn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、Zoo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keeper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、J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DK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、Hadoop、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kafka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livy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griffin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elasticsearch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solr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、kerberos、Hbase、Hive、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atlas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、MySQL、sen</w:t>
            </w:r>
            <w:r>
              <w:rPr>
                <w:rFonts w:ascii="华文仿宋" w:hAnsi="华文仿宋" w:eastAsia="华文仿宋"/>
                <w:sz w:val="24"/>
                <w:szCs w:val="24"/>
              </w:rPr>
              <w:t>try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等</w:t>
            </w:r>
          </w:p>
        </w:tc>
        <w:tc>
          <w:tcPr>
            <w:tcW w:w="1945" w:type="dxa"/>
            <w:vMerge w:val="continue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</w:tbl>
    <w:p>
      <w:pPr>
        <w:tabs>
          <w:tab w:val="left" w:pos="972"/>
        </w:tabs>
        <w:overflowPunct w:val="0"/>
        <w:ind w:right="2920"/>
        <w:rPr>
          <w:rFonts w:ascii="仿宋" w:hAnsi="仿宋" w:eastAsia="仿宋"/>
          <w:sz w:val="28"/>
          <w:szCs w:val="28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MT Extr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32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19D7FA"/>
    <w:multiLevelType w:val="multilevel"/>
    <w:tmpl w:val="B819D7F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69CB5C"/>
    <w:multiLevelType w:val="multilevel"/>
    <w:tmpl w:val="0F69CB5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M5YWJlNThhOGEwMmQxNjcyNzAxMmVlM2UxNDI4MDAifQ=="/>
  </w:docVars>
  <w:rsids>
    <w:rsidRoot w:val="004C426A"/>
    <w:rsid w:val="00030E91"/>
    <w:rsid w:val="00104CF7"/>
    <w:rsid w:val="001C5BA4"/>
    <w:rsid w:val="002D0D91"/>
    <w:rsid w:val="00325E64"/>
    <w:rsid w:val="00344256"/>
    <w:rsid w:val="003568CD"/>
    <w:rsid w:val="00382996"/>
    <w:rsid w:val="00392FFE"/>
    <w:rsid w:val="0045334E"/>
    <w:rsid w:val="00475278"/>
    <w:rsid w:val="004B2D39"/>
    <w:rsid w:val="004C426A"/>
    <w:rsid w:val="00562D48"/>
    <w:rsid w:val="00637113"/>
    <w:rsid w:val="00663061"/>
    <w:rsid w:val="006C3C3B"/>
    <w:rsid w:val="007752B3"/>
    <w:rsid w:val="007B7E0E"/>
    <w:rsid w:val="007F7290"/>
    <w:rsid w:val="0082062F"/>
    <w:rsid w:val="00823763"/>
    <w:rsid w:val="008C30B2"/>
    <w:rsid w:val="00904EF7"/>
    <w:rsid w:val="00965D4E"/>
    <w:rsid w:val="009E59E6"/>
    <w:rsid w:val="00A04B1D"/>
    <w:rsid w:val="00A247F4"/>
    <w:rsid w:val="00A50CCC"/>
    <w:rsid w:val="00AE34F3"/>
    <w:rsid w:val="00C01484"/>
    <w:rsid w:val="00CE2DCD"/>
    <w:rsid w:val="00D24FEF"/>
    <w:rsid w:val="00EB5654"/>
    <w:rsid w:val="00EC708E"/>
    <w:rsid w:val="00F955DA"/>
    <w:rsid w:val="00F97EA9"/>
    <w:rsid w:val="67D55F20"/>
    <w:rsid w:val="7C9B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topLinePunct/>
      <w:spacing w:line="720" w:lineRule="auto"/>
      <w:jc w:val="center"/>
      <w:outlineLvl w:val="1"/>
    </w:pPr>
    <w:rPr>
      <w:rFonts w:ascii="Times New Roman MT Extra Bold" w:hAnsi="Times New Roman MT Extra Bold" w:eastAsia="黑体"/>
      <w:kern w:val="0"/>
      <w:sz w:val="28"/>
      <w:szCs w:val="30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字符"/>
    <w:basedOn w:val="7"/>
    <w:link w:val="2"/>
    <w:uiPriority w:val="0"/>
    <w:rPr>
      <w:rFonts w:ascii="Times New Roman MT Extra Bold" w:hAnsi="Times New Roman MT Extra Bold" w:eastAsia="黑体" w:cs="Times New Roman"/>
      <w:kern w:val="0"/>
      <w:sz w:val="28"/>
      <w:szCs w:val="30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  <w:style w:type="character" w:customStyle="1" w:styleId="11">
    <w:name w:val="页脚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spacing w:line="240" w:lineRule="atLeast"/>
      <w:ind w:firstLine="200" w:firstLineChars="200"/>
      <w:jc w:val="both"/>
    </w:pPr>
    <w:rPr>
      <w:rFonts w:ascii="微软雅黑" w:hAnsi="微软雅黑" w:eastAsia="微软雅黑" w:cs="Times New Roman"/>
      <w:kern w:val="0"/>
      <w:sz w:val="20"/>
      <w:szCs w:val="20"/>
      <w:lang w:val="en-US" w:eastAsia="zh-CN" w:bidi="ar-SA"/>
    </w:rPr>
  </w:style>
  <w:style w:type="table" w:customStyle="1" w:styleId="13">
    <w:name w:val="网格型1"/>
    <w:basedOn w:val="5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7"/>
    <w:link w:val="4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2215</Words>
  <Characters>2858</Characters>
  <Lines>23</Lines>
  <Paragraphs>6</Paragraphs>
  <TotalTime>98</TotalTime>
  <ScaleCrop>false</ScaleCrop>
  <LinksUpToDate>false</LinksUpToDate>
  <CharactersWithSpaces>2925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2022-05-09T02:29:00Z</dcterms:created>
  <dc:creator>tzb</dc:creator>
  <cp:lastModifiedBy>lenovo</cp:lastModifiedBy>
  <dcterms:modified xsi:type="dcterms:W3CDTF">2022-05-11T01:47:48Z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F7E6F00744264D22A103BF64BAB8E02C</vt:lpwstr>
  </property>
</Properties>
</file>