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数字技术工程师培育项目大数据专业技术等级考试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考核站点场地设施设备条件</w:t>
      </w:r>
    </w:p>
    <w:p>
      <w:pPr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pStyle w:val="2"/>
        <w:spacing w:line="560" w:lineRule="exact"/>
        <w:jc w:val="left"/>
        <w:rPr>
          <w:rFonts w:ascii="黑体" w:hAns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 xml:space="preserve">    </w:t>
      </w:r>
      <w:bookmarkStart w:id="0" w:name="_Toc50724263"/>
      <w:r>
        <w:rPr>
          <w:rFonts w:hint="eastAsia" w:ascii="黑体" w:hAnsi="黑体"/>
          <w:sz w:val="32"/>
          <w:szCs w:val="32"/>
        </w:rPr>
        <w:t>一、</w:t>
      </w:r>
      <w:bookmarkEnd w:id="0"/>
      <w:r>
        <w:rPr>
          <w:rFonts w:hint="eastAsia" w:ascii="黑体" w:hAnsi="黑体"/>
          <w:sz w:val="32"/>
          <w:szCs w:val="32"/>
        </w:rPr>
        <w:t>考核场地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１.考核场地至少能容纳3</w:t>
      </w:r>
      <w:r>
        <w:rPr>
          <w:rFonts w:ascii="华文仿宋" w:hAnsi="华文仿宋" w:eastAsia="华文仿宋" w:cs="宋体"/>
          <w:kern w:val="0"/>
          <w:sz w:val="32"/>
          <w:szCs w:val="32"/>
        </w:rPr>
        <w:t>0</w:t>
      </w:r>
      <w:r>
        <w:rPr>
          <w:rFonts w:hint="eastAsia" w:ascii="华文仿宋" w:hAnsi="华文仿宋" w:eastAsia="华文仿宋" w:cs="宋体"/>
          <w:kern w:val="0"/>
          <w:sz w:val="32"/>
          <w:szCs w:val="32"/>
        </w:rPr>
        <w:t>人同时开考，支持理论考核和实操考核。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２.考核场地配置有过程监控系统，能够采集与存储考核全过程音频和视频信息。</w:t>
      </w:r>
    </w:p>
    <w:p>
      <w:pPr>
        <w:pStyle w:val="2"/>
        <w:spacing w:line="560" w:lineRule="exact"/>
        <w:jc w:val="left"/>
        <w:rPr>
          <w:rFonts w:ascii="黑体" w:hAns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 xml:space="preserve">    二、考务管理人员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应设有健全的组织管理机构，能满足考核工作需要的专职管理工作人员5人以上。</w:t>
      </w:r>
    </w:p>
    <w:p>
      <w:pPr>
        <w:pStyle w:val="2"/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bookmarkStart w:id="1" w:name="_Toc50724264"/>
      <w:r>
        <w:rPr>
          <w:rFonts w:hint="eastAsia"/>
          <w:sz w:val="32"/>
          <w:szCs w:val="32"/>
        </w:rPr>
        <w:t>三、设施设备</w:t>
      </w:r>
      <w:bookmarkEnd w:id="1"/>
      <w:r>
        <w:rPr>
          <w:rFonts w:hint="eastAsia"/>
          <w:sz w:val="32"/>
          <w:szCs w:val="32"/>
        </w:rPr>
        <w:t>配置</w:t>
      </w:r>
    </w:p>
    <w:p>
      <w:pPr>
        <w:widowControl/>
        <w:ind w:firstLine="645"/>
        <w:jc w:val="left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1</w:t>
      </w:r>
      <w:r>
        <w:rPr>
          <w:rFonts w:ascii="华文仿宋" w:hAnsi="华文仿宋" w:eastAsia="华文仿宋" w:cs="宋体"/>
          <w:kern w:val="0"/>
          <w:sz w:val="32"/>
          <w:szCs w:val="32"/>
        </w:rPr>
        <w:t xml:space="preserve">. </w:t>
      </w:r>
      <w:r>
        <w:rPr>
          <w:rFonts w:hint="eastAsia" w:ascii="华文仿宋" w:hAnsi="华文仿宋" w:eastAsia="华文仿宋" w:cs="宋体"/>
          <w:kern w:val="0"/>
          <w:sz w:val="32"/>
          <w:szCs w:val="32"/>
        </w:rPr>
        <w:t>表</w:t>
      </w:r>
      <w:r>
        <w:rPr>
          <w:rFonts w:ascii="华文仿宋" w:hAnsi="华文仿宋" w:eastAsia="华文仿宋" w:cs="宋体"/>
          <w:kern w:val="0"/>
          <w:sz w:val="32"/>
          <w:szCs w:val="32"/>
        </w:rPr>
        <w:t>1</w:t>
      </w:r>
      <w:r>
        <w:rPr>
          <w:rFonts w:hint="eastAsia" w:ascii="华文仿宋" w:hAnsi="华文仿宋" w:eastAsia="华文仿宋" w:cs="宋体"/>
          <w:kern w:val="0"/>
          <w:sz w:val="32"/>
          <w:szCs w:val="32"/>
        </w:rPr>
        <w:t>：基本条件</w:t>
      </w:r>
    </w:p>
    <w:tbl>
      <w:tblPr>
        <w:tblStyle w:val="6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67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华文中宋" w:hAnsi="华文中宋" w:eastAsia="华文中宋"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Cs/>
                <w:sz w:val="30"/>
                <w:szCs w:val="30"/>
              </w:rPr>
              <w:t>名称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华文中宋" w:hAnsi="华文中宋" w:eastAsia="华文中宋"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Cs/>
                <w:sz w:val="30"/>
                <w:szCs w:val="30"/>
              </w:rPr>
              <w:t>规格&amp;功能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华文中宋" w:hAnsi="华文中宋" w:eastAsia="华文中宋"/>
                <w:bCs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Cs/>
                <w:sz w:val="30"/>
                <w:szCs w:val="3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考生端</w:t>
            </w:r>
          </w:p>
          <w:p>
            <w:pPr>
              <w:spacing w:line="2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电脑</w:t>
            </w:r>
          </w:p>
        </w:tc>
        <w:tc>
          <w:tcPr>
            <w:tcW w:w="5670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0" w:firstLine="460" w:firstLineChars="192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CPU类型：不低于intel I5；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0" w:firstLine="460" w:firstLineChars="192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内存：不低于16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GB；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0" w:firstLine="460" w:firstLineChars="192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硬盘：双硬盘，固态硬盘不低于256G；SATA硬盘不低于1T；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0" w:firstLine="460" w:firstLineChars="192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显示器：支持分辨率不小于1280*800；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0" w:firstLine="460" w:firstLineChars="192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操作系统：WIN10家庭版或以上；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32台（或以上）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考场</w:t>
            </w:r>
          </w:p>
          <w:p>
            <w:pPr>
              <w:spacing w:line="2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管理机</w:t>
            </w:r>
          </w:p>
        </w:tc>
        <w:tc>
          <w:tcPr>
            <w:tcW w:w="5670" w:type="dxa"/>
          </w:tcPr>
          <w:p>
            <w:pPr>
              <w:pStyle w:val="10"/>
              <w:numPr>
                <w:ilvl w:val="0"/>
                <w:numId w:val="2"/>
              </w:numPr>
              <w:spacing w:line="360" w:lineRule="exact"/>
              <w:ind w:left="31" w:firstLine="425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CPU类型：不低于Intel I5；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exact"/>
              <w:ind w:left="31" w:firstLine="425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内存：不低于16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GB；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exact"/>
              <w:ind w:left="31" w:firstLine="425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硬盘：双硬盘，固态硬盘不低于256G；SATA硬盘不低于1T；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exact"/>
              <w:ind w:left="31" w:firstLine="425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显示器：支持分辨率不小于1280*800；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exact"/>
              <w:ind w:left="31" w:firstLine="425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操作系统：WIN10家庭版或以上；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exact"/>
              <w:ind w:left="31" w:firstLine="425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支持同传及硬盘分区保护；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1台</w:t>
            </w:r>
          </w:p>
        </w:tc>
      </w:tr>
    </w:tbl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67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1413" w:type="dxa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8"/>
                <w:szCs w:val="28"/>
              </w:rPr>
              <w:t>考场专用服务器</w:t>
            </w:r>
          </w:p>
        </w:tc>
        <w:tc>
          <w:tcPr>
            <w:tcW w:w="5670" w:type="dxa"/>
          </w:tcPr>
          <w:p>
            <w:pPr>
              <w:pStyle w:val="10"/>
              <w:spacing w:line="360" w:lineRule="exact"/>
              <w:ind w:firstLine="480"/>
              <w:rPr>
                <w:rFonts w:ascii="华文仿宋" w:hAnsi="华文仿宋" w:eastAsia="华文仿宋"/>
                <w:bCs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2"/>
                <w:sz w:val="24"/>
              </w:rPr>
              <w:t xml:space="preserve">1. </w:t>
            </w:r>
            <w:r>
              <w:rPr>
                <w:rFonts w:hint="eastAsia" w:ascii="华文仿宋" w:hAnsi="华文仿宋" w:eastAsia="华文仿宋"/>
                <w:kern w:val="2"/>
                <w:sz w:val="24"/>
              </w:rPr>
              <w:t>PowerEdge R740/R740XD 主板1块，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</w:rPr>
              <w:t>或其它高性能品牌主板；</w:t>
            </w:r>
          </w:p>
          <w:p>
            <w:pPr>
              <w:pStyle w:val="10"/>
              <w:spacing w:line="360" w:lineRule="exact"/>
              <w:ind w:firstLine="480"/>
              <w:rPr>
                <w:rFonts w:ascii="华文仿宋" w:hAnsi="华文仿宋" w:eastAsia="华文仿宋"/>
                <w:bCs/>
                <w:kern w:val="0"/>
                <w:sz w:val="24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</w:rPr>
              <w:t>2.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</w:rPr>
              <w:t xml:space="preserve"> 多路互联CPU</w:t>
            </w:r>
            <w:r>
              <w:rPr>
                <w:rFonts w:ascii="华文仿宋" w:hAnsi="华文仿宋" w:eastAsia="华文仿宋"/>
                <w:bCs/>
                <w:kern w:val="0"/>
                <w:sz w:val="24"/>
              </w:rPr>
              <w:t>2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</w:rPr>
              <w:t>块（英特尔至强金牌5218R），主频2.1G，20C多核处理器，40T超线程, 读写速度10.4GT/s，缓存27.5 M，搭载Turbo技术；</w:t>
            </w:r>
          </w:p>
          <w:p>
            <w:pPr>
              <w:pStyle w:val="10"/>
              <w:spacing w:line="360" w:lineRule="exact"/>
              <w:ind w:firstLine="480"/>
              <w:rPr>
                <w:rFonts w:ascii="华文仿宋" w:hAnsi="华文仿宋" w:eastAsia="华文仿宋"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</w:rPr>
              <w:t>3</w:t>
            </w:r>
            <w:r>
              <w:rPr>
                <w:rFonts w:ascii="华文仿宋" w:hAnsi="华文仿宋" w:eastAsia="华文仿宋"/>
                <w:bCs/>
                <w:kern w:val="0"/>
                <w:sz w:val="24"/>
              </w:rPr>
              <w:t xml:space="preserve">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</w:rPr>
              <w:t>机箱支持8个 3.5" SAS/SATA 硬盘插槽；</w:t>
            </w:r>
          </w:p>
          <w:p>
            <w:pPr>
              <w:pStyle w:val="10"/>
              <w:spacing w:line="360" w:lineRule="exact"/>
              <w:ind w:firstLine="480"/>
              <w:rPr>
                <w:rFonts w:ascii="华文仿宋" w:hAnsi="华文仿宋" w:eastAsia="华文仿宋"/>
                <w:bCs/>
                <w:kern w:val="0"/>
                <w:sz w:val="24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</w:rPr>
              <w:t xml:space="preserve">4.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</w:rPr>
              <w:t>机架高度：标准PowerEdge 2U面板；</w:t>
            </w:r>
          </w:p>
          <w:p>
            <w:pPr>
              <w:pStyle w:val="10"/>
              <w:spacing w:line="360" w:lineRule="exact"/>
              <w:ind w:firstLine="480"/>
              <w:rPr>
                <w:rFonts w:ascii="华文仿宋" w:hAnsi="华文仿宋" w:eastAsia="华文仿宋"/>
                <w:bCs/>
                <w:kern w:val="0"/>
                <w:sz w:val="24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</w:rPr>
              <w:t xml:space="preserve">5.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</w:rPr>
              <w:t>单机内存：512GB或以上（16 条 32GB RDIMM内存, 传输速度3200MT/s）；</w:t>
            </w:r>
          </w:p>
          <w:p>
            <w:pPr>
              <w:pStyle w:val="10"/>
              <w:spacing w:line="360" w:lineRule="exact"/>
              <w:ind w:firstLine="480"/>
              <w:rPr>
                <w:rFonts w:ascii="华文仿宋" w:hAnsi="华文仿宋" w:eastAsia="华文仿宋"/>
                <w:bCs/>
                <w:kern w:val="0"/>
                <w:sz w:val="24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</w:rPr>
              <w:t xml:space="preserve">6.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</w:rPr>
              <w:t>SATA：3.5英寸热插拔硬盘2块（4TB 7.2K转速，传输速度6Gbps）；</w:t>
            </w:r>
          </w:p>
          <w:p>
            <w:pPr>
              <w:pStyle w:val="10"/>
              <w:spacing w:line="360" w:lineRule="exact"/>
              <w:ind w:firstLine="480"/>
              <w:rPr>
                <w:rFonts w:ascii="华文仿宋" w:hAnsi="华文仿宋" w:eastAsia="华文仿宋"/>
                <w:bCs/>
                <w:kern w:val="0"/>
                <w:sz w:val="24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</w:rPr>
              <w:t xml:space="preserve">7. 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</w:rPr>
              <w:t>PCIe 4.0混合硬盘2块（1.6TB）；</w:t>
            </w:r>
          </w:p>
          <w:p>
            <w:pPr>
              <w:pStyle w:val="10"/>
              <w:spacing w:line="360" w:lineRule="exact"/>
              <w:ind w:firstLine="480"/>
              <w:rPr>
                <w:rFonts w:ascii="华文仿宋" w:hAnsi="华文仿宋" w:eastAsia="华文仿宋"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</w:rPr>
              <w:t>8</w:t>
            </w:r>
            <w:r>
              <w:rPr>
                <w:rFonts w:ascii="华文仿宋" w:hAnsi="华文仿宋" w:eastAsia="华文仿宋"/>
                <w:bCs/>
                <w:kern w:val="0"/>
                <w:sz w:val="24"/>
              </w:rPr>
              <w:t xml:space="preserve">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</w:rPr>
              <w:t>半高电源适配器PERC H750；</w:t>
            </w:r>
          </w:p>
          <w:p>
            <w:pPr>
              <w:spacing w:line="360" w:lineRule="exact"/>
              <w:ind w:firstLine="480" w:firstLineChars="200"/>
              <w:rPr>
                <w:rFonts w:ascii="华文仿宋" w:hAnsi="华文仿宋" w:eastAsia="华文仿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0"/>
              </w:rPr>
              <w:t>9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0"/>
              </w:rPr>
              <w:t xml:space="preserve">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0"/>
              </w:rPr>
              <w:t>实训软件环境见表2。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3台(或以上)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18"/>
                <w:szCs w:val="20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8"/>
                <w:szCs w:val="28"/>
              </w:rPr>
              <w:t>交换机</w:t>
            </w:r>
          </w:p>
        </w:tc>
        <w:tc>
          <w:tcPr>
            <w:tcW w:w="5670" w:type="dxa"/>
            <w:vAlign w:val="center"/>
          </w:tcPr>
          <w:p>
            <w:pPr>
              <w:pStyle w:val="10"/>
              <w:spacing w:line="360" w:lineRule="exact"/>
              <w:ind w:firstLine="480"/>
              <w:rPr>
                <w:rFonts w:ascii="华文仿宋" w:hAnsi="华文仿宋" w:eastAsia="华文仿宋"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</w:rPr>
              <w:t>企业级三层(24个千兆电口，2个千兆光口)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18"/>
                <w:szCs w:val="20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8"/>
                <w:szCs w:val="28"/>
              </w:rPr>
              <w:t>机柜</w:t>
            </w:r>
          </w:p>
        </w:tc>
        <w:tc>
          <w:tcPr>
            <w:tcW w:w="5670" w:type="dxa"/>
            <w:vAlign w:val="center"/>
          </w:tcPr>
          <w:p>
            <w:pPr>
              <w:pStyle w:val="10"/>
              <w:spacing w:line="360" w:lineRule="exact"/>
              <w:ind w:firstLine="480"/>
              <w:rPr>
                <w:rFonts w:ascii="华文仿宋" w:hAnsi="华文仿宋" w:eastAsia="华文仿宋"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</w:rPr>
              <w:t>42U标准机架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1套</w:t>
            </w:r>
          </w:p>
        </w:tc>
      </w:tr>
    </w:tbl>
    <w:tbl>
      <w:tblPr>
        <w:tblStyle w:val="6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67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摄像头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360" w:lineRule="exact"/>
              <w:ind w:firstLine="480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分辨率200万像素以上，前后摄像头的监控视野覆盖整个考场。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2个</w:t>
            </w:r>
          </w:p>
        </w:tc>
      </w:tr>
    </w:tbl>
    <w:p>
      <w:pPr>
        <w:spacing w:line="560" w:lineRule="exact"/>
        <w:ind w:firstLine="640" w:firstLineChars="200"/>
        <w:rPr>
          <w:rFonts w:ascii="华文仿宋" w:hAnsi="华文仿宋" w:eastAsia="华文仿宋" w:cs="宋体"/>
          <w:kern w:val="0"/>
          <w:sz w:val="32"/>
          <w:szCs w:val="32"/>
        </w:rPr>
      </w:pPr>
    </w:p>
    <w:p>
      <w:pPr>
        <w:widowControl/>
        <w:jc w:val="left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ascii="华文仿宋" w:hAnsi="华文仿宋" w:eastAsia="华文仿宋" w:cs="宋体"/>
          <w:kern w:val="0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2</w:t>
      </w:r>
      <w:r>
        <w:rPr>
          <w:rFonts w:ascii="华文仿宋" w:hAnsi="华文仿宋" w:eastAsia="华文仿宋" w:cs="宋体"/>
          <w:kern w:val="0"/>
          <w:sz w:val="32"/>
          <w:szCs w:val="32"/>
        </w:rPr>
        <w:t xml:space="preserve">. </w:t>
      </w:r>
      <w:r>
        <w:rPr>
          <w:rFonts w:hint="eastAsia" w:ascii="华文仿宋" w:hAnsi="华文仿宋" w:eastAsia="华文仿宋" w:cs="宋体"/>
          <w:kern w:val="0"/>
          <w:sz w:val="32"/>
          <w:szCs w:val="32"/>
        </w:rPr>
        <w:t>表2：</w:t>
      </w:r>
      <w:r>
        <w:rPr>
          <w:rFonts w:ascii="华文仿宋" w:hAnsi="华文仿宋" w:eastAsia="华文仿宋" w:cs="宋体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宋体"/>
          <w:kern w:val="0"/>
          <w:sz w:val="32"/>
          <w:szCs w:val="32"/>
        </w:rPr>
        <w:t>实操考试环境与软件清单</w:t>
      </w:r>
    </w:p>
    <w:tbl>
      <w:tblPr>
        <w:tblStyle w:val="6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5228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71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环境名称</w:t>
            </w:r>
          </w:p>
        </w:tc>
        <w:tc>
          <w:tcPr>
            <w:tcW w:w="5228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软件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虚拟环境要求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571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系统搭建专用环境</w:t>
            </w:r>
          </w:p>
        </w:tc>
        <w:tc>
          <w:tcPr>
            <w:tcW w:w="5228" w:type="dxa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C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DH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安装包、yum、h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adoop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安装包、J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DK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安装包、mysql安装包、Hbase安装包、Hive安装包、maven安装包、Azkaban安装包、kylin安装包、Druid安装包、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scala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安装包、spark安装包、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protobuf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安装包、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flume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安装包、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findbugs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安装包、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kafka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安装包、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zookeeper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安装包、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sentry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安装包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elasticsearch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安装包、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kibana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安装包、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logstash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安装包、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sqoop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安装包、k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erberos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安装包、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Z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a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bbix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安装包等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内存：16G</w:t>
            </w:r>
          </w:p>
          <w:p>
            <w:pPr>
              <w:spacing w:line="36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硬盘：100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G</w:t>
            </w:r>
          </w:p>
          <w:p>
            <w:pPr>
              <w:spacing w:line="36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C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PU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核数：4核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71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应用开发专用环境</w:t>
            </w:r>
          </w:p>
        </w:tc>
        <w:tc>
          <w:tcPr>
            <w:tcW w:w="5228" w:type="dxa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T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om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cat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、Ng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inx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、J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DK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、Py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thon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、idea、Py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Charm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等</w:t>
            </w:r>
          </w:p>
        </w:tc>
        <w:tc>
          <w:tcPr>
            <w:tcW w:w="1945" w:type="dxa"/>
            <w:vMerge w:val="continue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571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处理与应用专用环境</w:t>
            </w:r>
          </w:p>
        </w:tc>
        <w:tc>
          <w:tcPr>
            <w:tcW w:w="5228" w:type="dxa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Had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oop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、Spark、Hive、Flin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k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、Az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kaban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、S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q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oo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p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、Fl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ume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K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af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ka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HB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ase、My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SQL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presto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、k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ylin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、e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lasticsearch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、l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ogsta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s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h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、k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ibana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、idea、Tomcat、Scala、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zeppelin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、Py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Charm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等</w:t>
            </w:r>
          </w:p>
        </w:tc>
        <w:tc>
          <w:tcPr>
            <w:tcW w:w="1945" w:type="dxa"/>
            <w:vMerge w:val="continue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7" w:hRule="atLeast"/>
        </w:trPr>
        <w:tc>
          <w:tcPr>
            <w:tcW w:w="1571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分析与挖掘专用环境</w:t>
            </w:r>
          </w:p>
        </w:tc>
        <w:tc>
          <w:tcPr>
            <w:tcW w:w="5228" w:type="dxa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R语言、Py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thon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、S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park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、Had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oop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、Ma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hout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、F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link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tableau server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livy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、idea、Hive、R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S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tudio、Py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Charm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等</w:t>
            </w:r>
          </w:p>
        </w:tc>
        <w:tc>
          <w:tcPr>
            <w:tcW w:w="1945" w:type="dxa"/>
            <w:vMerge w:val="continue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571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管理与运维专用环境</w:t>
            </w:r>
          </w:p>
        </w:tc>
        <w:tc>
          <w:tcPr>
            <w:tcW w:w="5228" w:type="dxa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CDH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、Y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arn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、Zoo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keeper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、J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DK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、Hadoop、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kafka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livy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griffin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elasticsearch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solr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、kerberos、Hbase、Hive、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atlas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、MySQL、sen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try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等</w:t>
            </w:r>
          </w:p>
        </w:tc>
        <w:tc>
          <w:tcPr>
            <w:tcW w:w="1945" w:type="dxa"/>
            <w:vMerge w:val="continue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>
      <w:pPr>
        <w:tabs>
          <w:tab w:val="left" w:pos="972"/>
        </w:tabs>
        <w:overflowPunct w:val="0"/>
        <w:ind w:right="2920"/>
        <w:rPr>
          <w:rFonts w:ascii="仿宋" w:hAnsi="仿宋" w:eastAsia="仿宋"/>
          <w:sz w:val="28"/>
          <w:szCs w:val="28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MT Extra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329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19D7FA"/>
    <w:multiLevelType w:val="multilevel"/>
    <w:tmpl w:val="B819D7F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69CB5C"/>
    <w:multiLevelType w:val="multilevel"/>
    <w:tmpl w:val="0F69CB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5YWJlNThhOGEwMmQxNjcyNzAxMmVlM2UxNDI4MDAifQ=="/>
  </w:docVars>
  <w:rsids>
    <w:rsidRoot w:val="004C426A"/>
    <w:rsid w:val="00030E91"/>
    <w:rsid w:val="00104CF7"/>
    <w:rsid w:val="001C5BA4"/>
    <w:rsid w:val="002D0D91"/>
    <w:rsid w:val="00325E64"/>
    <w:rsid w:val="00344256"/>
    <w:rsid w:val="003568CD"/>
    <w:rsid w:val="00382996"/>
    <w:rsid w:val="00392FFE"/>
    <w:rsid w:val="0045334E"/>
    <w:rsid w:val="00475278"/>
    <w:rsid w:val="004B2D39"/>
    <w:rsid w:val="004C426A"/>
    <w:rsid w:val="00562D48"/>
    <w:rsid w:val="00637113"/>
    <w:rsid w:val="00663061"/>
    <w:rsid w:val="006C3C3B"/>
    <w:rsid w:val="007752B3"/>
    <w:rsid w:val="007B7E0E"/>
    <w:rsid w:val="007F7290"/>
    <w:rsid w:val="0082062F"/>
    <w:rsid w:val="00823763"/>
    <w:rsid w:val="008C30B2"/>
    <w:rsid w:val="00904EF7"/>
    <w:rsid w:val="00965D4E"/>
    <w:rsid w:val="009E59E6"/>
    <w:rsid w:val="00A04B1D"/>
    <w:rsid w:val="00A247F4"/>
    <w:rsid w:val="00A50CCC"/>
    <w:rsid w:val="00AE34F3"/>
    <w:rsid w:val="00C01484"/>
    <w:rsid w:val="00CE2DCD"/>
    <w:rsid w:val="00D24FEF"/>
    <w:rsid w:val="00EB5654"/>
    <w:rsid w:val="00EC708E"/>
    <w:rsid w:val="00F955DA"/>
    <w:rsid w:val="00F97EA9"/>
    <w:rsid w:val="67D55F20"/>
    <w:rsid w:val="7C9B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topLinePunct/>
      <w:spacing w:line="720" w:lineRule="auto"/>
      <w:jc w:val="center"/>
      <w:outlineLvl w:val="1"/>
    </w:pPr>
    <w:rPr>
      <w:rFonts w:ascii="Times New Roman MT Extra Bold" w:hAnsi="Times New Roman MT Extra Bold" w:eastAsia="黑体"/>
      <w:kern w:val="0"/>
      <w:sz w:val="28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2 字符"/>
    <w:basedOn w:val="7"/>
    <w:link w:val="2"/>
    <w:uiPriority w:val="0"/>
    <w:rPr>
      <w:rFonts w:ascii="Times New Roman MT Extra Bold" w:hAnsi="Times New Roman MT Extra Bold" w:eastAsia="黑体" w:cs="Times New Roman"/>
      <w:kern w:val="0"/>
      <w:sz w:val="28"/>
      <w:szCs w:val="30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页脚 字符"/>
    <w:basedOn w:val="7"/>
    <w:link w:val="3"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No Spacing"/>
    <w:qFormat/>
    <w:uiPriority w:val="1"/>
    <w:pPr>
      <w:widowControl w:val="0"/>
      <w:spacing w:line="240" w:lineRule="atLeast"/>
      <w:ind w:firstLine="200" w:firstLineChars="200"/>
      <w:jc w:val="both"/>
    </w:pPr>
    <w:rPr>
      <w:rFonts w:ascii="微软雅黑" w:hAnsi="微软雅黑" w:eastAsia="微软雅黑" w:cs="Times New Roman"/>
      <w:kern w:val="0"/>
      <w:sz w:val="20"/>
      <w:szCs w:val="20"/>
      <w:lang w:val="en-US" w:eastAsia="zh-CN" w:bidi="ar-SA"/>
    </w:rPr>
  </w:style>
  <w:style w:type="table" w:customStyle="1" w:styleId="13">
    <w:name w:val="网格型1"/>
    <w:basedOn w:val="5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7"/>
    <w:link w:val="4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2215</Words>
  <Characters>2858</Characters>
  <Lines>23</Lines>
  <Paragraphs>6</Paragraphs>
  <TotalTime>98</TotalTime>
  <ScaleCrop>false</ScaleCrop>
  <LinksUpToDate>false</LinksUpToDate>
  <CharactersWithSpaces>2925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2022-05-09T02:29:00Z</dcterms:created>
  <dc:creator>tzb</dc:creator>
  <cp:lastModifiedBy>lenovo</cp:lastModifiedBy>
  <dcterms:modified xsi:type="dcterms:W3CDTF">2022-05-11T01:47:48Z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F7E6F00744264D22A103BF64BAB8E02C</vt:lpwstr>
  </property>
</Properties>
</file>